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A8772" w14:textId="4488F925" w:rsidR="00B5082A" w:rsidRDefault="00B5082A" w:rsidP="00A71DD9">
      <w:pPr>
        <w:jc w:val="center"/>
      </w:pPr>
      <w:r>
        <w:t xml:space="preserve">Resolution of </w:t>
      </w:r>
      <w:r w:rsidR="00CA1FB0">
        <w:t>[Name]</w:t>
      </w:r>
      <w:r>
        <w:t xml:space="preserve"> Lake Association</w:t>
      </w:r>
    </w:p>
    <w:p w14:paraId="796E304D" w14:textId="17191EE3" w:rsidR="00CA1FB0" w:rsidRDefault="00CA1FB0" w:rsidP="00A71DD9">
      <w:pPr>
        <w:jc w:val="center"/>
      </w:pPr>
      <w:r>
        <w:t>Urging Adoption of Local Law Regulating the Operation of Wake Boats</w:t>
      </w:r>
    </w:p>
    <w:p w14:paraId="7B45EBCE" w14:textId="77777777" w:rsidR="00CA1FB0" w:rsidRDefault="00CA1FB0" w:rsidP="00CA1FB0"/>
    <w:p w14:paraId="341779CD" w14:textId="3A5B9F0D" w:rsidR="00CA1FB0" w:rsidRPr="00CA1FB0" w:rsidRDefault="00CA1FB0" w:rsidP="00CA1FB0">
      <w:r w:rsidRPr="00CA1FB0">
        <w:t xml:space="preserve">WHEREAS, the </w:t>
      </w:r>
      <w:r>
        <w:t xml:space="preserve">[Name] Lake Association </w:t>
      </w:r>
      <w:r w:rsidRPr="00CA1FB0">
        <w:t xml:space="preserve">recognizes the extraordinary cultural, recreational, and ecological value of Adirondack waters, which are central to the Town’s heritage, economy, and the health of its </w:t>
      </w:r>
      <w:proofErr w:type="gramStart"/>
      <w:r w:rsidRPr="00CA1FB0">
        <w:t>residents;</w:t>
      </w:r>
      <w:proofErr w:type="gramEnd"/>
    </w:p>
    <w:p w14:paraId="03A869B8" w14:textId="77777777" w:rsidR="00CA1FB0" w:rsidRPr="00CA1FB0" w:rsidRDefault="00CA1FB0" w:rsidP="00CA1FB0">
      <w:proofErr w:type="gramStart"/>
      <w:r w:rsidRPr="00CA1FB0">
        <w:t>WHEREAS,</w:t>
      </w:r>
      <w:proofErr w:type="gramEnd"/>
      <w:r w:rsidRPr="00CA1FB0">
        <w:t xml:space="preserve"> the use of wake boats – motorized watercrafts designed or operated to create large wakes for </w:t>
      </w:r>
      <w:proofErr w:type="spellStart"/>
      <w:r w:rsidRPr="00CA1FB0">
        <w:t>wakesports</w:t>
      </w:r>
      <w:proofErr w:type="spellEnd"/>
      <w:r w:rsidRPr="00CA1FB0">
        <w:t xml:space="preserve"> such as </w:t>
      </w:r>
      <w:proofErr w:type="spellStart"/>
      <w:r w:rsidRPr="00CA1FB0">
        <w:t>wakesurfing</w:t>
      </w:r>
      <w:proofErr w:type="spellEnd"/>
      <w:r w:rsidRPr="00CA1FB0">
        <w:t xml:space="preserve"> and wakeboarding – is increasing on water bodies in the </w:t>
      </w:r>
      <w:proofErr w:type="gramStart"/>
      <w:r w:rsidRPr="00CA1FB0">
        <w:t>Adirondacks;</w:t>
      </w:r>
      <w:proofErr w:type="gramEnd"/>
    </w:p>
    <w:p w14:paraId="6EEC6CD1" w14:textId="77777777" w:rsidR="00CA1FB0" w:rsidRPr="00CA1FB0" w:rsidRDefault="00CA1FB0" w:rsidP="00CA1FB0">
      <w:proofErr w:type="gramStart"/>
      <w:r w:rsidRPr="00CA1FB0">
        <w:t>WHEREAS,</w:t>
      </w:r>
      <w:proofErr w:type="gramEnd"/>
      <w:r w:rsidRPr="00CA1FB0">
        <w:t xml:space="preserve"> wake boats are equipped with large ballast tanks, ballast bags or other devices or features that increase the size and intensity of their </w:t>
      </w:r>
      <w:proofErr w:type="gramStart"/>
      <w:r w:rsidRPr="00CA1FB0">
        <w:t>wakes;</w:t>
      </w:r>
      <w:proofErr w:type="gramEnd"/>
    </w:p>
    <w:p w14:paraId="7F1777DF" w14:textId="77777777" w:rsidR="00CA1FB0" w:rsidRPr="00CA1FB0" w:rsidRDefault="00CA1FB0" w:rsidP="00CA1FB0">
      <w:proofErr w:type="gramStart"/>
      <w:r w:rsidRPr="00CA1FB0">
        <w:t>WHEREAS,</w:t>
      </w:r>
      <w:proofErr w:type="gramEnd"/>
      <w:r w:rsidRPr="00CA1FB0">
        <w:t xml:space="preserve"> the enhanced wakes produced by wake boats have been shown to cause shoreline erosion, damage docks and moored boats, destruction of aquatic vegetation and wildlife habitat, and degradation of water quality through the resuspension of sediments, which can promote harmful algal </w:t>
      </w:r>
      <w:proofErr w:type="gramStart"/>
      <w:r w:rsidRPr="00CA1FB0">
        <w:t>blooms;</w:t>
      </w:r>
      <w:proofErr w:type="gramEnd"/>
    </w:p>
    <w:p w14:paraId="425EA012" w14:textId="77777777" w:rsidR="00CA1FB0" w:rsidRPr="00CA1FB0" w:rsidRDefault="00CA1FB0" w:rsidP="00CA1FB0">
      <w:proofErr w:type="gramStart"/>
      <w:r w:rsidRPr="00CA1FB0">
        <w:t>WHEREAS,</w:t>
      </w:r>
      <w:proofErr w:type="gramEnd"/>
      <w:r w:rsidRPr="00CA1FB0">
        <w:t xml:space="preserve"> wake boats’ ballast systems are difficult to fully clean, drain, and dry, thereby increasing the risk of introducing and spreading aquatic invasive species into </w:t>
      </w:r>
      <w:proofErr w:type="gramStart"/>
      <w:r w:rsidRPr="00CA1FB0">
        <w:t>waterbodies;</w:t>
      </w:r>
      <w:proofErr w:type="gramEnd"/>
    </w:p>
    <w:p w14:paraId="432FA855" w14:textId="77777777" w:rsidR="00CA1FB0" w:rsidRPr="00CA1FB0" w:rsidRDefault="00CA1FB0" w:rsidP="00CA1FB0">
      <w:proofErr w:type="gramStart"/>
      <w:r w:rsidRPr="00CA1FB0">
        <w:t>WHEREAS,</w:t>
      </w:r>
      <w:proofErr w:type="gramEnd"/>
      <w:r w:rsidRPr="00CA1FB0">
        <w:t xml:space="preserve"> the larger wakes caused by wake boats can create safety hazards for paddlers, swimmers, anglers, and smaller </w:t>
      </w:r>
      <w:proofErr w:type="gramStart"/>
      <w:r w:rsidRPr="00CA1FB0">
        <w:t>water crafts</w:t>
      </w:r>
      <w:proofErr w:type="gramEnd"/>
      <w:r w:rsidRPr="00CA1FB0">
        <w:t xml:space="preserve">, and their higher bows limit visibility of nearby users, increasing collision </w:t>
      </w:r>
      <w:proofErr w:type="gramStart"/>
      <w:r w:rsidRPr="00CA1FB0">
        <w:t>risks;</w:t>
      </w:r>
      <w:proofErr w:type="gramEnd"/>
    </w:p>
    <w:p w14:paraId="16599DE6" w14:textId="77777777" w:rsidR="00CA1FB0" w:rsidRPr="00CA1FB0" w:rsidRDefault="00CA1FB0" w:rsidP="00CA1FB0">
      <w:proofErr w:type="gramStart"/>
      <w:r w:rsidRPr="00CA1FB0">
        <w:t>WHEREAS,</w:t>
      </w:r>
      <w:proofErr w:type="gramEnd"/>
      <w:r w:rsidRPr="00CA1FB0">
        <w:t xml:space="preserve"> many of the negative impacts of wake boats can be mitigated by operating wake boats for </w:t>
      </w:r>
      <w:proofErr w:type="spellStart"/>
      <w:r w:rsidRPr="00CA1FB0">
        <w:t>wakesports</w:t>
      </w:r>
      <w:proofErr w:type="spellEnd"/>
      <w:r w:rsidRPr="00CA1FB0">
        <w:t xml:space="preserve"> in water that is at least 30 feet deep and at least 1,000 feet from a shoreline, on waterbodies that have at least 60 contiguous acres of surface </w:t>
      </w:r>
      <w:proofErr w:type="gramStart"/>
      <w:r w:rsidRPr="00CA1FB0">
        <w:t>water;</w:t>
      </w:r>
      <w:proofErr w:type="gramEnd"/>
      <w:r w:rsidRPr="00CA1FB0">
        <w:t xml:space="preserve"> </w:t>
      </w:r>
    </w:p>
    <w:p w14:paraId="070B2BF1" w14:textId="77777777" w:rsidR="00CA1FB0" w:rsidRPr="00CA1FB0" w:rsidRDefault="00CA1FB0" w:rsidP="00CA1FB0">
      <w:r w:rsidRPr="00CA1FB0">
        <w:t>WHEREAS, pursuant to</w:t>
      </w:r>
      <w:r w:rsidRPr="00CA1FB0">
        <w:rPr>
          <w:b/>
          <w:bCs/>
        </w:rPr>
        <w:t xml:space="preserve"> </w:t>
      </w:r>
      <w:r w:rsidRPr="00CA1FB0">
        <w:t xml:space="preserve">New York State Town Law § 130(17), towns are authorized to regulate the speed and operation of vessels within 1,500 feet of their shorelines, and pursuant to Municipal Home Rule Law §10, towns may enact local laws and regulations to protect the health, safety, and welfare of their </w:t>
      </w:r>
      <w:proofErr w:type="gramStart"/>
      <w:r w:rsidRPr="00CA1FB0">
        <w:t>residents;</w:t>
      </w:r>
      <w:proofErr w:type="gramEnd"/>
      <w:r w:rsidRPr="00CA1FB0">
        <w:t xml:space="preserve"> </w:t>
      </w:r>
    </w:p>
    <w:p w14:paraId="22E21DAD" w14:textId="2C04AE11" w:rsidR="00CA1FB0" w:rsidRDefault="00CA1FB0" w:rsidP="00B5082A">
      <w:r w:rsidRPr="00CA1FB0">
        <w:t xml:space="preserve">WHEREAS, the </w:t>
      </w:r>
      <w:r>
        <w:t>[Name] Lake Association has determined</w:t>
      </w:r>
      <w:r w:rsidRPr="00CA1FB0">
        <w:t xml:space="preserve"> that regulating the operation of wake boats within certain distances from shore and in shallow or small waterbodies is necessary to protect public safety and preserve the ecological integrity of waters within its boundaries; now therefore</w:t>
      </w:r>
    </w:p>
    <w:p w14:paraId="0AC90F0B" w14:textId="006C1426" w:rsidR="00B5082A" w:rsidRDefault="00B5082A" w:rsidP="00B5082A">
      <w:r>
        <w:lastRenderedPageBreak/>
        <w:t xml:space="preserve">BE IT RESOLVED, that </w:t>
      </w:r>
      <w:r w:rsidR="00CA1FB0">
        <w:t>[Name]</w:t>
      </w:r>
      <w:r w:rsidR="00C72276">
        <w:t xml:space="preserve"> Lake Association</w:t>
      </w:r>
      <w:r>
        <w:t xml:space="preserve"> </w:t>
      </w:r>
      <w:r w:rsidR="00C72276">
        <w:t xml:space="preserve">urges the Town of </w:t>
      </w:r>
      <w:r w:rsidR="00CA1FB0">
        <w:t>[______]</w:t>
      </w:r>
      <w:r w:rsidR="00C72276">
        <w:t xml:space="preserve"> Town Board to adopt a local law regulating the operation of wake boats within the Town of ______</w:t>
      </w:r>
      <w:r w:rsidR="00CA1FB0">
        <w:t>.</w:t>
      </w:r>
    </w:p>
    <w:p w14:paraId="4139B8AF" w14:textId="77777777" w:rsidR="00B5082A" w:rsidRDefault="00B5082A" w:rsidP="00B5082A"/>
    <w:p w14:paraId="53EC3F80" w14:textId="7C1F7C33" w:rsidR="007F0027" w:rsidRDefault="00CA1FB0" w:rsidP="00C72276">
      <w:pPr>
        <w:spacing w:after="0"/>
      </w:pPr>
      <w:r>
        <w:t xml:space="preserve">Approved by a vote of _____ </w:t>
      </w:r>
      <w:proofErr w:type="spellStart"/>
      <w:r>
        <w:t>on</w:t>
      </w:r>
      <w:proofErr w:type="spellEnd"/>
      <w:r>
        <w:t xml:space="preserve"> _________.</w:t>
      </w:r>
    </w:p>
    <w:sectPr w:rsidR="007F00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82A"/>
    <w:rsid w:val="002A0B7F"/>
    <w:rsid w:val="00333C1A"/>
    <w:rsid w:val="0045406E"/>
    <w:rsid w:val="007F0027"/>
    <w:rsid w:val="009239B5"/>
    <w:rsid w:val="009920DE"/>
    <w:rsid w:val="00A71DD9"/>
    <w:rsid w:val="00B5082A"/>
    <w:rsid w:val="00BD3A1E"/>
    <w:rsid w:val="00C72276"/>
    <w:rsid w:val="00CA1FB0"/>
    <w:rsid w:val="00CF2FEB"/>
    <w:rsid w:val="00D33709"/>
    <w:rsid w:val="00DD7E87"/>
    <w:rsid w:val="00FB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270B87"/>
  <w15:chartTrackingRefBased/>
  <w15:docId w15:val="{9462BF0C-7A5C-744B-90FD-FB1BD94E3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8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8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8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8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08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08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08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08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08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8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8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8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8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08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08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08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08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082A"/>
    <w:rPr>
      <w:rFonts w:eastAsiaTheme="majorEastAsia" w:cstheme="majorBidi"/>
      <w:color w:val="272727" w:themeColor="text1" w:themeTint="D8"/>
    </w:rPr>
  </w:style>
  <w:style w:type="paragraph" w:styleId="Title">
    <w:name w:val="Title"/>
    <w:basedOn w:val="Normal"/>
    <w:next w:val="Normal"/>
    <w:link w:val="TitleChar"/>
    <w:uiPriority w:val="10"/>
    <w:qFormat/>
    <w:rsid w:val="00B508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8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8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8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82A"/>
    <w:pPr>
      <w:spacing w:before="160"/>
      <w:jc w:val="center"/>
    </w:pPr>
    <w:rPr>
      <w:i/>
      <w:iCs/>
      <w:color w:val="404040" w:themeColor="text1" w:themeTint="BF"/>
    </w:rPr>
  </w:style>
  <w:style w:type="character" w:customStyle="1" w:styleId="QuoteChar">
    <w:name w:val="Quote Char"/>
    <w:basedOn w:val="DefaultParagraphFont"/>
    <w:link w:val="Quote"/>
    <w:uiPriority w:val="29"/>
    <w:rsid w:val="00B5082A"/>
    <w:rPr>
      <w:i/>
      <w:iCs/>
      <w:color w:val="404040" w:themeColor="text1" w:themeTint="BF"/>
    </w:rPr>
  </w:style>
  <w:style w:type="paragraph" w:styleId="ListParagraph">
    <w:name w:val="List Paragraph"/>
    <w:basedOn w:val="Normal"/>
    <w:uiPriority w:val="34"/>
    <w:qFormat/>
    <w:rsid w:val="00B5082A"/>
    <w:pPr>
      <w:ind w:left="720"/>
      <w:contextualSpacing/>
    </w:pPr>
  </w:style>
  <w:style w:type="character" w:styleId="IntenseEmphasis">
    <w:name w:val="Intense Emphasis"/>
    <w:basedOn w:val="DefaultParagraphFont"/>
    <w:uiPriority w:val="21"/>
    <w:qFormat/>
    <w:rsid w:val="00B5082A"/>
    <w:rPr>
      <w:i/>
      <w:iCs/>
      <w:color w:val="0F4761" w:themeColor="accent1" w:themeShade="BF"/>
    </w:rPr>
  </w:style>
  <w:style w:type="paragraph" w:styleId="IntenseQuote">
    <w:name w:val="Intense Quote"/>
    <w:basedOn w:val="Normal"/>
    <w:next w:val="Normal"/>
    <w:link w:val="IntenseQuoteChar"/>
    <w:uiPriority w:val="30"/>
    <w:qFormat/>
    <w:rsid w:val="00B508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82A"/>
    <w:rPr>
      <w:i/>
      <w:iCs/>
      <w:color w:val="0F4761" w:themeColor="accent1" w:themeShade="BF"/>
    </w:rPr>
  </w:style>
  <w:style w:type="character" w:styleId="IntenseReference">
    <w:name w:val="Intense Reference"/>
    <w:basedOn w:val="DefaultParagraphFont"/>
    <w:uiPriority w:val="32"/>
    <w:qFormat/>
    <w:rsid w:val="00B508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Braymer</dc:creator>
  <cp:keywords/>
  <dc:description/>
  <cp:lastModifiedBy>Claudia Braymer</cp:lastModifiedBy>
  <cp:revision>4</cp:revision>
  <dcterms:created xsi:type="dcterms:W3CDTF">2025-10-29T17:05:00Z</dcterms:created>
  <dcterms:modified xsi:type="dcterms:W3CDTF">2025-12-26T20:42:00Z</dcterms:modified>
</cp:coreProperties>
</file>